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67646" w:rsidTr="00387683">
        <w:tc>
          <w:tcPr>
            <w:tcW w:w="4785" w:type="dxa"/>
          </w:tcPr>
          <w:p w:rsidR="007D05B5" w:rsidRPr="00184BC3" w:rsidRDefault="007D05B5" w:rsidP="00184BC3">
            <w:pPr>
              <w:wordWrap w:val="0"/>
              <w:autoSpaceDN w:val="0"/>
              <w:snapToGrid w:val="0"/>
              <w:spacing w:line="290" w:lineRule="atLeast"/>
              <w:ind w:firstLine="510"/>
              <w:jc w:val="center"/>
              <w:rPr>
                <w:rFonts w:ascii="한컴바탕" w:eastAsia="한컴바탕" w:hAnsi="한컴바탕" w:cs="한컴바탕"/>
                <w:b/>
                <w:sz w:val="26"/>
                <w:szCs w:val="26"/>
                <w:lang w:eastAsia="ko-KR"/>
              </w:rPr>
            </w:pPr>
            <w:r w:rsidRPr="00184BC3">
              <w:rPr>
                <w:rFonts w:ascii="한컴바탕" w:eastAsia="한컴바탕" w:hAnsi="한컴바탕" w:cs="한컴바탕" w:hint="eastAsia"/>
                <w:b/>
                <w:sz w:val="26"/>
                <w:szCs w:val="26"/>
                <w:lang w:eastAsia="ko-KR"/>
              </w:rPr>
              <w:t>상무부</w:t>
            </w:r>
          </w:p>
          <w:p w:rsidR="007D05B5" w:rsidRPr="00184BC3" w:rsidRDefault="007D05B5" w:rsidP="00184BC3">
            <w:pPr>
              <w:wordWrap w:val="0"/>
              <w:autoSpaceDN w:val="0"/>
              <w:snapToGrid w:val="0"/>
              <w:spacing w:line="290" w:lineRule="atLeast"/>
              <w:ind w:firstLine="510"/>
              <w:jc w:val="center"/>
              <w:rPr>
                <w:rFonts w:ascii="한컴바탕" w:eastAsia="한컴바탕" w:hAnsi="한컴바탕" w:cs="한컴바탕"/>
                <w:b/>
                <w:sz w:val="26"/>
                <w:szCs w:val="26"/>
                <w:lang w:eastAsia="ko-KR"/>
              </w:rPr>
            </w:pPr>
            <w:r w:rsidRPr="00184BC3">
              <w:rPr>
                <w:rFonts w:ascii="한컴바탕" w:eastAsia="한컴바탕" w:hAnsi="한컴바탕" w:cs="한컴바탕" w:hint="eastAsia"/>
                <w:b/>
                <w:sz w:val="26"/>
                <w:szCs w:val="26"/>
                <w:lang w:eastAsia="ko-KR"/>
              </w:rPr>
              <w:t>외상투자 프로젝트 심사비준 업무 개선 시범사업 추진 공고</w:t>
            </w:r>
          </w:p>
          <w:p w:rsidR="007D05B5" w:rsidRDefault="007D05B5" w:rsidP="00184BC3">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184BC3" w:rsidRPr="00184BC3" w:rsidRDefault="00184BC3" w:rsidP="00184BC3">
            <w:pPr>
              <w:wordWrap w:val="0"/>
              <w:autoSpaceDN w:val="0"/>
              <w:snapToGrid w:val="0"/>
              <w:spacing w:line="290" w:lineRule="atLeast"/>
              <w:ind w:firstLine="420"/>
              <w:jc w:val="both"/>
              <w:rPr>
                <w:rFonts w:ascii="한컴바탕" w:eastAsia="한컴바탕" w:hAnsi="한컴바탕" w:cs="한컴바탕"/>
                <w:szCs w:val="21"/>
                <w:lang w:eastAsia="ko-KR"/>
              </w:rPr>
            </w:pPr>
          </w:p>
          <w:p w:rsidR="007D05B5" w:rsidRPr="00E6503A" w:rsidRDefault="007D05B5" w:rsidP="00E6503A">
            <w:pPr>
              <w:wordWrap w:val="0"/>
              <w:autoSpaceDN w:val="0"/>
              <w:snapToGrid w:val="0"/>
              <w:spacing w:line="290" w:lineRule="atLeast"/>
              <w:ind w:firstLine="340"/>
              <w:jc w:val="both"/>
              <w:rPr>
                <w:rFonts w:ascii="한컴바탕" w:eastAsia="한컴바탕" w:hAnsi="한컴바탕" w:cs="한컴바탕"/>
                <w:spacing w:val="-20"/>
                <w:szCs w:val="21"/>
                <w:lang w:eastAsia="ko-KR"/>
              </w:rPr>
            </w:pPr>
            <w:r w:rsidRPr="00E6503A">
              <w:rPr>
                <w:rFonts w:ascii="한컴바탕" w:eastAsia="한컴바탕" w:hAnsi="한컴바탕" w:cs="한컴바탕" w:hint="eastAsia"/>
                <w:spacing w:val="-20"/>
                <w:szCs w:val="21"/>
                <w:lang w:eastAsia="ko-KR"/>
              </w:rPr>
              <w:t>행정심사비준제도 개혁을 심화할것에 관한 중국공산당 제18차 전국대표대회 및 18기 3중전회의 정신을 관철하여 심사비준 행위를 규범화 하고 심사비준 업무에 대한 관리와 심사비준 업무 효율을 개선하기 위하여 상무부는 외상투자프로젝트 심사비준 업무 개선 시범사업을 실시하기로 결정하였다. 시범사업을 통하여 심사비준기간을 보다 더 단축시키고 신청인이 심사비준절차를 이행하는데 편리를 제공하고자 한다. 이에 외상투자프로젝트 심사비준 업무 규범화 및 개선 시범사업 관련 사항을 아래와 같이 공고한다.</w:t>
            </w:r>
          </w:p>
          <w:p w:rsidR="007D05B5" w:rsidRPr="00184BC3" w:rsidRDefault="007D05B5" w:rsidP="00484414">
            <w:pPr>
              <w:wordWrap w:val="0"/>
              <w:autoSpaceDN w:val="0"/>
              <w:snapToGrid w:val="0"/>
              <w:spacing w:line="290" w:lineRule="atLeast"/>
              <w:ind w:firstLine="420"/>
              <w:jc w:val="both"/>
              <w:rPr>
                <w:rFonts w:ascii="한컴바탕" w:eastAsia="한컴바탕" w:hAnsi="한컴바탕" w:cs="한컴바탕"/>
                <w:szCs w:val="21"/>
                <w:lang w:eastAsia="ko-KR"/>
              </w:rPr>
            </w:pPr>
          </w:p>
          <w:p w:rsidR="007D05B5" w:rsidRPr="00124A26" w:rsidRDefault="007D05B5" w:rsidP="00484414">
            <w:pPr>
              <w:pStyle w:val="a7"/>
              <w:numPr>
                <w:ilvl w:val="0"/>
                <w:numId w:val="1"/>
              </w:numPr>
              <w:wordWrap w:val="0"/>
              <w:autoSpaceDN w:val="0"/>
              <w:snapToGrid w:val="0"/>
              <w:spacing w:line="290" w:lineRule="atLeast"/>
              <w:ind w:left="0" w:firstLine="420"/>
              <w:jc w:val="both"/>
              <w:rPr>
                <w:rFonts w:ascii="한컴바탕" w:eastAsia="한컴바탕" w:hAnsi="한컴바탕" w:cs="한컴바탕"/>
                <w:szCs w:val="21"/>
                <w:lang w:eastAsia="ko-KR"/>
              </w:rPr>
            </w:pPr>
            <w:r w:rsidRPr="00124A26">
              <w:rPr>
                <w:rFonts w:ascii="한컴바탕" w:eastAsia="한컴바탕" w:hAnsi="한컴바탕" w:cs="한컴바탕" w:hint="eastAsia"/>
                <w:szCs w:val="21"/>
                <w:lang w:eastAsia="ko-KR"/>
              </w:rPr>
              <w:t>법에 상무부 소관으로 되어 있는 외상투자기업 설립과 변경에 대한 심사비준 업무는 외상투자 직접판매(直銷) 프로젝트만을 제외하고 모두 시범사업 범위에 포함시킨다.</w:t>
            </w:r>
          </w:p>
          <w:p w:rsidR="007D05B5" w:rsidRPr="0056208A" w:rsidRDefault="007D05B5" w:rsidP="0056208A">
            <w:pPr>
              <w:pStyle w:val="a7"/>
              <w:numPr>
                <w:ilvl w:val="0"/>
                <w:numId w:val="1"/>
              </w:numPr>
              <w:wordWrap w:val="0"/>
              <w:autoSpaceDN w:val="0"/>
              <w:snapToGrid w:val="0"/>
              <w:spacing w:line="290" w:lineRule="atLeast"/>
              <w:ind w:left="0" w:firstLine="356"/>
              <w:jc w:val="both"/>
              <w:rPr>
                <w:rFonts w:ascii="한컴바탕" w:eastAsia="한컴바탕" w:hAnsi="한컴바탕" w:cs="한컴바탕"/>
                <w:spacing w:val="-16"/>
                <w:szCs w:val="21"/>
                <w:lang w:eastAsia="ko-KR"/>
              </w:rPr>
            </w:pPr>
            <w:r w:rsidRPr="0056208A">
              <w:rPr>
                <w:rFonts w:ascii="한컴바탕" w:eastAsia="한컴바탕" w:hAnsi="한컴바탕" w:cs="한컴바탕" w:hint="eastAsia"/>
                <w:spacing w:val="-16"/>
                <w:szCs w:val="21"/>
                <w:lang w:eastAsia="ko-KR"/>
              </w:rPr>
              <w:t>시범사업 범위내 심사비준업무의 신청절차를 간소화 한다. 외국 및 홍콩</w:t>
            </w:r>
            <w:r w:rsidRPr="0056208A">
              <w:rPr>
                <w:rFonts w:ascii="한컴바탕" w:eastAsia="한컴바탕" w:hAnsi="한컴바탕" w:cs="한컴바탕" w:hint="eastAsia"/>
                <w:spacing w:val="-16"/>
                <w:szCs w:val="21"/>
                <w:lang w:eastAsia="ko-KR"/>
              </w:rPr>
              <w:sym w:font="Wingdings" w:char="F0A0"/>
            </w:r>
            <w:r w:rsidRPr="0056208A">
              <w:rPr>
                <w:rFonts w:ascii="한컴바탕" w:eastAsia="한컴바탕" w:hAnsi="한컴바탕" w:cs="한컴바탕" w:hint="eastAsia"/>
                <w:spacing w:val="-16"/>
                <w:szCs w:val="21"/>
                <w:lang w:eastAsia="ko-KR"/>
              </w:rPr>
              <w:t>마카오</w:t>
            </w:r>
            <w:r w:rsidRPr="0056208A">
              <w:rPr>
                <w:rFonts w:ascii="한컴바탕" w:eastAsia="한컴바탕" w:hAnsi="한컴바탕" w:cs="한컴바탕" w:hint="eastAsia"/>
                <w:spacing w:val="-16"/>
                <w:szCs w:val="21"/>
                <w:lang w:eastAsia="ko-KR"/>
              </w:rPr>
              <w:sym w:font="Wingdings" w:char="F0A0"/>
            </w:r>
            <w:r w:rsidRPr="0056208A">
              <w:rPr>
                <w:rFonts w:ascii="한컴바탕" w:eastAsia="한컴바탕" w:hAnsi="한컴바탕" w:cs="한컴바탕" w:hint="eastAsia"/>
                <w:spacing w:val="-16"/>
                <w:szCs w:val="21"/>
                <w:lang w:eastAsia="ko-KR"/>
              </w:rPr>
              <w:t xml:space="preserve">대만 투자자와 외상투자기업(이하 </w:t>
            </w:r>
            <w:r w:rsidRPr="0056208A">
              <w:rPr>
                <w:rFonts w:ascii="한컴바탕" w:eastAsia="한컴바탕" w:hAnsi="한컴바탕" w:cs="한컴바탕"/>
                <w:spacing w:val="-16"/>
                <w:szCs w:val="21"/>
                <w:lang w:eastAsia="ko-KR"/>
              </w:rPr>
              <w:t>‘</w:t>
            </w:r>
            <w:r w:rsidRPr="0056208A">
              <w:rPr>
                <w:rFonts w:ascii="한컴바탕" w:eastAsia="한컴바탕" w:hAnsi="한컴바탕" w:cs="한컴바탕" w:hint="eastAsia"/>
                <w:spacing w:val="-16"/>
                <w:szCs w:val="21"/>
                <w:lang w:eastAsia="ko-KR"/>
              </w:rPr>
              <w:t>신청인</w:t>
            </w:r>
            <w:r w:rsidRPr="0056208A">
              <w:rPr>
                <w:rFonts w:ascii="한컴바탕" w:eastAsia="한컴바탕" w:hAnsi="한컴바탕" w:cs="한컴바탕"/>
                <w:spacing w:val="-16"/>
                <w:szCs w:val="21"/>
                <w:lang w:eastAsia="ko-KR"/>
              </w:rPr>
              <w:t>’</w:t>
            </w:r>
            <w:r w:rsidRPr="0056208A">
              <w:rPr>
                <w:rFonts w:ascii="한컴바탕" w:eastAsia="한컴바탕" w:hAnsi="한컴바탕" w:cs="한컴바탕" w:hint="eastAsia"/>
                <w:spacing w:val="-16"/>
                <w:szCs w:val="21"/>
                <w:lang w:eastAsia="ko-KR"/>
              </w:rPr>
              <w:t>)이 제출하는 신청서류는 성(省)급 상무주관부서에서 직접 접수하여 초보심사를 거친 후 상무부에 이송하며, 성(省)급 이하 상무주관부서가 접수하여 상급 상무주관부서로 이송하는 절차를 취소한다.</w:t>
            </w:r>
          </w:p>
          <w:p w:rsidR="007D05B5" w:rsidRPr="0056208A" w:rsidRDefault="007D05B5" w:rsidP="0056208A">
            <w:pPr>
              <w:pStyle w:val="a7"/>
              <w:numPr>
                <w:ilvl w:val="0"/>
                <w:numId w:val="1"/>
              </w:numPr>
              <w:wordWrap w:val="0"/>
              <w:autoSpaceDN w:val="0"/>
              <w:snapToGrid w:val="0"/>
              <w:spacing w:line="290" w:lineRule="atLeast"/>
              <w:ind w:left="0" w:firstLine="380"/>
              <w:jc w:val="both"/>
              <w:rPr>
                <w:rFonts w:ascii="한컴바탕" w:eastAsia="한컴바탕" w:hAnsi="한컴바탕" w:cs="한컴바탕"/>
                <w:spacing w:val="-10"/>
                <w:szCs w:val="21"/>
                <w:lang w:eastAsia="ko-KR"/>
              </w:rPr>
            </w:pPr>
            <w:r w:rsidRPr="0056208A">
              <w:rPr>
                <w:rFonts w:ascii="한컴바탕" w:eastAsia="한컴바탕" w:hAnsi="한컴바탕" w:cs="한컴바탕" w:hint="eastAsia"/>
                <w:spacing w:val="-10"/>
                <w:szCs w:val="21"/>
                <w:lang w:eastAsia="ko-KR"/>
              </w:rPr>
              <w:t>신청서류를 간소화 한다. 법률과 법규에 명확히 규정되어 있는 제출서류 외의 기타 서류를 취소하고, 상세한 제출서류는 상무부 인터넷사이트에 공시된 외상투자심사비준업무처리지침을 참고한다.</w:t>
            </w:r>
          </w:p>
          <w:p w:rsidR="007D05B5" w:rsidRPr="00484414" w:rsidRDefault="007D05B5" w:rsidP="00484414">
            <w:pPr>
              <w:pStyle w:val="a7"/>
              <w:numPr>
                <w:ilvl w:val="0"/>
                <w:numId w:val="1"/>
              </w:numPr>
              <w:wordWrap w:val="0"/>
              <w:autoSpaceDN w:val="0"/>
              <w:snapToGrid w:val="0"/>
              <w:spacing w:line="290" w:lineRule="atLeast"/>
              <w:ind w:left="0" w:firstLine="420"/>
              <w:jc w:val="both"/>
              <w:rPr>
                <w:rFonts w:ascii="한컴바탕" w:eastAsia="한컴바탕" w:hAnsi="한컴바탕" w:cs="한컴바탕"/>
                <w:szCs w:val="21"/>
                <w:lang w:eastAsia="ko-KR"/>
              </w:rPr>
            </w:pPr>
            <w:r w:rsidRPr="00484414">
              <w:rPr>
                <w:rFonts w:ascii="한컴바탕" w:eastAsia="한컴바탕" w:hAnsi="한컴바탕" w:cs="한컴바탕" w:hint="eastAsia"/>
                <w:szCs w:val="21"/>
                <w:lang w:eastAsia="ko-KR"/>
              </w:rPr>
              <w:t>신청인이 제출하는 신청서류는 상무부 해정업무창구에서 일괄 접수하고 신청인에게 접수증을 발급한다. 신청사항에 대한 비준 통과 후 신청인은 행정업무창구에서 비준문건과 외상투자기업비준증서를 수령한다. 신청인은 신청서류 제출 시 행정업무창구에 위탁하여 퀵서비스로 비준문건 및 비준증서를 송달받을 수 있다.</w:t>
            </w:r>
          </w:p>
          <w:p w:rsidR="007D05B5" w:rsidRPr="00484414" w:rsidRDefault="007D05B5" w:rsidP="00484414">
            <w:pPr>
              <w:pStyle w:val="a7"/>
              <w:numPr>
                <w:ilvl w:val="0"/>
                <w:numId w:val="1"/>
              </w:numPr>
              <w:wordWrap w:val="0"/>
              <w:autoSpaceDN w:val="0"/>
              <w:snapToGrid w:val="0"/>
              <w:spacing w:line="290" w:lineRule="atLeast"/>
              <w:ind w:left="0" w:firstLine="420"/>
              <w:jc w:val="both"/>
              <w:rPr>
                <w:rFonts w:ascii="한컴바탕" w:eastAsia="한컴바탕" w:hAnsi="한컴바탕" w:cs="한컴바탕"/>
                <w:szCs w:val="21"/>
                <w:lang w:eastAsia="ko-KR"/>
              </w:rPr>
            </w:pPr>
            <w:r w:rsidRPr="00484414">
              <w:rPr>
                <w:rFonts w:ascii="한컴바탕" w:eastAsia="한컴바탕" w:hAnsi="한컴바탕" w:cs="한컴바탕" w:hint="eastAsia"/>
                <w:szCs w:val="21"/>
                <w:lang w:eastAsia="ko-KR"/>
              </w:rPr>
              <w:t>신청인은 소재지 성(省)급 상무주관부서와의 적시적인 의사소통을 통하여 지방 상무주관부서가 프로젝트에 대한 정확한 이해를 바탕으로 후속 서비스를 제공할 수 있도록 한다.</w:t>
            </w:r>
          </w:p>
          <w:p w:rsidR="007D05B5" w:rsidRPr="0056208A" w:rsidRDefault="007D05B5" w:rsidP="0056208A">
            <w:pPr>
              <w:pStyle w:val="a7"/>
              <w:numPr>
                <w:ilvl w:val="0"/>
                <w:numId w:val="1"/>
              </w:numPr>
              <w:wordWrap w:val="0"/>
              <w:autoSpaceDN w:val="0"/>
              <w:snapToGrid w:val="0"/>
              <w:spacing w:line="290" w:lineRule="atLeast"/>
              <w:ind w:left="0" w:firstLine="404"/>
              <w:jc w:val="both"/>
              <w:rPr>
                <w:rFonts w:ascii="한컴바탕" w:eastAsia="한컴바탕" w:hAnsi="한컴바탕" w:cs="한컴바탕"/>
                <w:spacing w:val="-4"/>
                <w:szCs w:val="21"/>
                <w:lang w:eastAsia="ko-KR"/>
              </w:rPr>
            </w:pPr>
            <w:r w:rsidRPr="0056208A">
              <w:rPr>
                <w:rFonts w:ascii="한컴바탕" w:eastAsia="한컴바탕" w:hAnsi="한컴바탕" w:cs="한컴바탕" w:hint="eastAsia"/>
                <w:spacing w:val="-4"/>
                <w:szCs w:val="21"/>
                <w:lang w:eastAsia="ko-KR"/>
              </w:rPr>
              <w:t>신청인은 상무부 인터넷사이트를 방문하여 상무부가 작성한 &lt;상무부외상투자심사비준업무처리지침&gt;과 업무처리절차 등 시범사업 범위내 심사비준업무 관련 자료를 열람할 수 있다.</w:t>
            </w:r>
          </w:p>
          <w:p w:rsidR="007D05B5" w:rsidRPr="00184BC3" w:rsidRDefault="007D05B5" w:rsidP="00484414">
            <w:pPr>
              <w:pStyle w:val="a7"/>
              <w:numPr>
                <w:ilvl w:val="0"/>
                <w:numId w:val="1"/>
              </w:numPr>
              <w:wordWrap w:val="0"/>
              <w:autoSpaceDN w:val="0"/>
              <w:snapToGrid w:val="0"/>
              <w:spacing w:line="290" w:lineRule="atLeast"/>
              <w:ind w:left="0" w:firstLine="420"/>
              <w:jc w:val="both"/>
              <w:rPr>
                <w:rFonts w:ascii="한컴바탕" w:eastAsia="한컴바탕" w:hAnsi="한컴바탕" w:cs="한컴바탕"/>
                <w:szCs w:val="21"/>
                <w:lang w:eastAsia="ko-KR"/>
              </w:rPr>
            </w:pPr>
            <w:r w:rsidRPr="00184BC3">
              <w:rPr>
                <w:rFonts w:ascii="한컴바탕" w:eastAsia="한컴바탕" w:hAnsi="한컴바탕" w:cs="한컴바탕" w:hint="eastAsia"/>
                <w:szCs w:val="21"/>
                <w:lang w:eastAsia="ko-KR"/>
              </w:rPr>
              <w:lastRenderedPageBreak/>
              <w:t>본 시범사업은 공고 발표일부로 시작하여 2014년 8월 31일까지 실시한다.</w:t>
            </w:r>
          </w:p>
          <w:p w:rsidR="007D05B5" w:rsidRPr="00184BC3" w:rsidRDefault="007D05B5" w:rsidP="00184BC3">
            <w:pPr>
              <w:wordWrap w:val="0"/>
              <w:autoSpaceDN w:val="0"/>
              <w:snapToGrid w:val="0"/>
              <w:spacing w:line="290" w:lineRule="atLeast"/>
              <w:ind w:firstLine="420"/>
              <w:jc w:val="both"/>
              <w:rPr>
                <w:rFonts w:ascii="한컴바탕" w:eastAsia="한컴바탕" w:hAnsi="한컴바탕" w:cs="한컴바탕"/>
                <w:szCs w:val="21"/>
                <w:lang w:eastAsia="ko-KR"/>
              </w:rPr>
            </w:pPr>
          </w:p>
          <w:p w:rsidR="007D05B5" w:rsidRPr="0056208A" w:rsidRDefault="007D05B5" w:rsidP="0056208A">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56208A">
              <w:rPr>
                <w:rFonts w:ascii="한컴바탕" w:eastAsia="한컴바탕" w:hAnsi="한컴바탕" w:cs="한컴바탕" w:hint="eastAsia"/>
                <w:spacing w:val="-4"/>
                <w:szCs w:val="21"/>
                <w:lang w:eastAsia="ko-KR"/>
              </w:rPr>
              <w:t>각 급 상무주관부서와 신청인은 시범사업을 실시하는 과정에서 발생한 문제점에 대해 상무부(외자사)에 유선 문의하거나 상무부 인터넷사이트에 문의사항을 등록하여 자문을 구할 수 있다.</w:t>
            </w:r>
          </w:p>
          <w:p w:rsidR="007D05B5" w:rsidRPr="00184BC3" w:rsidRDefault="007D05B5" w:rsidP="00184BC3">
            <w:pPr>
              <w:wordWrap w:val="0"/>
              <w:autoSpaceDN w:val="0"/>
              <w:snapToGrid w:val="0"/>
              <w:spacing w:line="290" w:lineRule="atLeast"/>
              <w:ind w:firstLine="420"/>
              <w:jc w:val="both"/>
              <w:rPr>
                <w:rFonts w:ascii="한컴바탕" w:eastAsia="한컴바탕" w:hAnsi="한컴바탕" w:cs="한컴바탕"/>
                <w:szCs w:val="21"/>
                <w:lang w:eastAsia="ko-KR"/>
              </w:rPr>
            </w:pPr>
          </w:p>
          <w:p w:rsidR="007D05B5" w:rsidRPr="00184BC3" w:rsidRDefault="007D05B5" w:rsidP="00184BC3">
            <w:pPr>
              <w:wordWrap w:val="0"/>
              <w:autoSpaceDN w:val="0"/>
              <w:snapToGrid w:val="0"/>
              <w:spacing w:line="290" w:lineRule="atLeast"/>
              <w:ind w:firstLine="420"/>
              <w:jc w:val="both"/>
              <w:rPr>
                <w:rFonts w:ascii="한컴바탕" w:eastAsia="한컴바탕" w:hAnsi="한컴바탕" w:cs="한컴바탕"/>
                <w:szCs w:val="21"/>
                <w:lang w:eastAsia="ko-KR"/>
              </w:rPr>
            </w:pPr>
            <w:r w:rsidRPr="00184BC3">
              <w:rPr>
                <w:rFonts w:ascii="한컴바탕" w:eastAsia="한컴바탕" w:hAnsi="한컴바탕" w:cs="한컴바탕" w:hint="eastAsia"/>
                <w:szCs w:val="21"/>
                <w:lang w:eastAsia="ko-KR"/>
              </w:rPr>
              <w:t>자문전화번호 : 010-65197962/7394/7893   Fax : 010-65197347</w:t>
            </w:r>
          </w:p>
          <w:p w:rsidR="007D05B5" w:rsidRDefault="007D05B5" w:rsidP="00184BC3">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56208A" w:rsidRPr="00184BC3" w:rsidRDefault="0056208A" w:rsidP="00184BC3">
            <w:pPr>
              <w:wordWrap w:val="0"/>
              <w:autoSpaceDN w:val="0"/>
              <w:snapToGrid w:val="0"/>
              <w:spacing w:line="290" w:lineRule="atLeast"/>
              <w:ind w:firstLine="420"/>
              <w:jc w:val="both"/>
              <w:rPr>
                <w:rFonts w:ascii="한컴바탕" w:eastAsia="한컴바탕" w:hAnsi="한컴바탕" w:cs="한컴바탕"/>
                <w:szCs w:val="21"/>
                <w:lang w:eastAsia="ko-KR"/>
              </w:rPr>
            </w:pPr>
          </w:p>
          <w:p w:rsidR="007D05B5" w:rsidRPr="00184BC3" w:rsidRDefault="007D05B5" w:rsidP="00184BC3">
            <w:pPr>
              <w:wordWrap w:val="0"/>
              <w:autoSpaceDN w:val="0"/>
              <w:snapToGrid w:val="0"/>
              <w:spacing w:line="290" w:lineRule="atLeast"/>
              <w:ind w:firstLine="420"/>
              <w:jc w:val="right"/>
              <w:rPr>
                <w:rFonts w:ascii="한컴바탕" w:eastAsia="한컴바탕" w:hAnsi="한컴바탕" w:cs="한컴바탕"/>
                <w:szCs w:val="21"/>
                <w:lang w:eastAsia="ko-KR"/>
              </w:rPr>
            </w:pPr>
            <w:r w:rsidRPr="00184BC3">
              <w:rPr>
                <w:rFonts w:ascii="한컴바탕" w:eastAsia="한컴바탕" w:hAnsi="한컴바탕" w:cs="한컴바탕" w:hint="eastAsia"/>
                <w:szCs w:val="21"/>
                <w:lang w:eastAsia="ko-KR"/>
              </w:rPr>
              <w:t>상무부</w:t>
            </w:r>
          </w:p>
          <w:p w:rsidR="007D05B5" w:rsidRPr="00184BC3" w:rsidRDefault="007D05B5" w:rsidP="00184BC3">
            <w:pPr>
              <w:wordWrap w:val="0"/>
              <w:autoSpaceDN w:val="0"/>
              <w:snapToGrid w:val="0"/>
              <w:spacing w:line="290" w:lineRule="atLeast"/>
              <w:ind w:firstLine="420"/>
              <w:jc w:val="right"/>
              <w:rPr>
                <w:rFonts w:ascii="한컴바탕" w:eastAsia="한컴바탕" w:hAnsi="한컴바탕" w:cs="한컴바탕"/>
                <w:szCs w:val="21"/>
                <w:lang w:eastAsia="ko-KR"/>
              </w:rPr>
            </w:pPr>
            <w:r w:rsidRPr="00184BC3">
              <w:rPr>
                <w:rFonts w:ascii="한컴바탕" w:eastAsia="한컴바탕" w:hAnsi="한컴바탕" w:cs="한컴바탕" w:hint="eastAsia"/>
                <w:szCs w:val="21"/>
              </w:rPr>
              <w:t>2014</w:t>
            </w:r>
            <w:r w:rsidRPr="00184BC3">
              <w:rPr>
                <w:rFonts w:ascii="한컴바탕" w:eastAsia="한컴바탕" w:hAnsi="한컴바탕" w:cs="한컴바탕" w:hint="eastAsia"/>
                <w:szCs w:val="21"/>
                <w:lang w:eastAsia="ko-KR"/>
              </w:rPr>
              <w:t xml:space="preserve">년 </w:t>
            </w:r>
            <w:r w:rsidRPr="00184BC3">
              <w:rPr>
                <w:rFonts w:ascii="한컴바탕" w:eastAsia="한컴바탕" w:hAnsi="한컴바탕" w:cs="한컴바탕" w:hint="eastAsia"/>
                <w:szCs w:val="21"/>
              </w:rPr>
              <w:t>5</w:t>
            </w:r>
            <w:r w:rsidRPr="00184BC3">
              <w:rPr>
                <w:rFonts w:ascii="한컴바탕" w:eastAsia="한컴바탕" w:hAnsi="한컴바탕" w:cs="한컴바탕" w:hint="eastAsia"/>
                <w:szCs w:val="21"/>
                <w:lang w:eastAsia="ko-KR"/>
              </w:rPr>
              <w:t xml:space="preserve">월 </w:t>
            </w:r>
            <w:r w:rsidRPr="00184BC3">
              <w:rPr>
                <w:rFonts w:ascii="한컴바탕" w:eastAsia="한컴바탕" w:hAnsi="한컴바탕" w:cs="한컴바탕" w:hint="eastAsia"/>
                <w:szCs w:val="21"/>
              </w:rPr>
              <w:t>28</w:t>
            </w:r>
            <w:r w:rsidRPr="00184BC3">
              <w:rPr>
                <w:rFonts w:ascii="한컴바탕" w:eastAsia="한컴바탕" w:hAnsi="한컴바탕" w:cs="한컴바탕" w:hint="eastAsia"/>
                <w:szCs w:val="21"/>
                <w:lang w:eastAsia="ko-KR"/>
              </w:rPr>
              <w:t>일</w:t>
            </w:r>
          </w:p>
          <w:p w:rsidR="00F67646" w:rsidRPr="00184BC3" w:rsidRDefault="00F67646" w:rsidP="00184BC3">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184BC3" w:rsidRDefault="00F67646" w:rsidP="00184BC3">
            <w:pPr>
              <w:wordWrap w:val="0"/>
              <w:autoSpaceDN w:val="0"/>
              <w:adjustRightInd w:val="0"/>
              <w:snapToGrid w:val="0"/>
              <w:spacing w:line="290" w:lineRule="atLeast"/>
              <w:ind w:firstLine="420"/>
              <w:jc w:val="both"/>
              <w:rPr>
                <w:szCs w:val="21"/>
                <w:lang w:eastAsia="ko-KR"/>
              </w:rPr>
            </w:pPr>
          </w:p>
        </w:tc>
        <w:tc>
          <w:tcPr>
            <w:tcW w:w="3958" w:type="dxa"/>
          </w:tcPr>
          <w:p w:rsidR="007D05B5" w:rsidRPr="00184BC3" w:rsidRDefault="007D05B5" w:rsidP="00184BC3">
            <w:pPr>
              <w:wordWrap w:val="0"/>
              <w:autoSpaceDN w:val="0"/>
              <w:snapToGrid w:val="0"/>
              <w:spacing w:line="290" w:lineRule="atLeast"/>
              <w:ind w:firstLineChars="0" w:firstLine="0"/>
              <w:jc w:val="center"/>
              <w:rPr>
                <w:rFonts w:ascii="SimSun" w:eastAsia="SimSun" w:hAnsi="SimSun"/>
                <w:b/>
                <w:sz w:val="26"/>
                <w:szCs w:val="26"/>
              </w:rPr>
            </w:pPr>
            <w:r w:rsidRPr="00184BC3">
              <w:rPr>
                <w:rFonts w:ascii="SimSun" w:eastAsia="SimSun" w:hAnsi="SimSun" w:hint="eastAsia"/>
                <w:b/>
                <w:sz w:val="26"/>
                <w:szCs w:val="26"/>
              </w:rPr>
              <w:t>商务部</w:t>
            </w:r>
          </w:p>
          <w:p w:rsidR="007D05B5" w:rsidRPr="00184BC3" w:rsidRDefault="007D05B5" w:rsidP="00E6503A">
            <w:pPr>
              <w:wordWrap w:val="0"/>
              <w:autoSpaceDN w:val="0"/>
              <w:snapToGrid w:val="0"/>
              <w:spacing w:line="290" w:lineRule="atLeast"/>
              <w:ind w:firstLineChars="78" w:firstLine="204"/>
              <w:jc w:val="center"/>
              <w:rPr>
                <w:rFonts w:ascii="SimSun" w:eastAsia="SimSun" w:hAnsi="SimSun"/>
                <w:b/>
                <w:sz w:val="26"/>
                <w:szCs w:val="26"/>
              </w:rPr>
            </w:pPr>
            <w:r w:rsidRPr="00184BC3">
              <w:rPr>
                <w:rFonts w:ascii="SimSun" w:eastAsia="SimSun" w:hAnsi="SimSun" w:hint="eastAsia"/>
                <w:b/>
                <w:sz w:val="26"/>
                <w:szCs w:val="26"/>
              </w:rPr>
              <w:t>关于开展优化外商投资项目审批公告</w:t>
            </w:r>
          </w:p>
          <w:p w:rsidR="007D05B5" w:rsidRPr="00184BC3" w:rsidRDefault="007D05B5" w:rsidP="00184BC3">
            <w:pPr>
              <w:wordWrap w:val="0"/>
              <w:autoSpaceDN w:val="0"/>
              <w:snapToGrid w:val="0"/>
              <w:spacing w:line="290" w:lineRule="atLeast"/>
              <w:ind w:firstLineChars="0" w:firstLine="0"/>
              <w:rPr>
                <w:rFonts w:ascii="SimSun" w:eastAsia="SimSun" w:hAnsi="SimSun"/>
                <w:szCs w:val="21"/>
              </w:rPr>
            </w:pPr>
          </w:p>
          <w:p w:rsidR="007D05B5" w:rsidRPr="00184BC3" w:rsidRDefault="007D05B5" w:rsidP="00184BC3">
            <w:pPr>
              <w:wordWrap w:val="0"/>
              <w:autoSpaceDN w:val="0"/>
              <w:snapToGrid w:val="0"/>
              <w:spacing w:line="290" w:lineRule="atLeast"/>
              <w:ind w:firstLineChars="0" w:firstLine="0"/>
              <w:rPr>
                <w:rFonts w:ascii="SimSun" w:eastAsia="SimSun" w:hAnsi="SimSun"/>
                <w:szCs w:val="21"/>
              </w:rPr>
            </w:pPr>
          </w:p>
          <w:p w:rsidR="007D05B5" w:rsidRPr="00E6503A" w:rsidRDefault="007D05B5" w:rsidP="00E6503A">
            <w:pPr>
              <w:wordWrap w:val="0"/>
              <w:autoSpaceDN w:val="0"/>
              <w:snapToGrid w:val="0"/>
              <w:spacing w:line="290" w:lineRule="atLeast"/>
              <w:ind w:firstLine="476"/>
              <w:jc w:val="both"/>
              <w:rPr>
                <w:rFonts w:ascii="SimSun" w:hAnsi="SimSun" w:hint="eastAsia"/>
                <w:spacing w:val="14"/>
                <w:szCs w:val="21"/>
                <w:lang w:eastAsia="ko-KR"/>
              </w:rPr>
            </w:pPr>
            <w:r w:rsidRPr="00E6503A">
              <w:rPr>
                <w:rFonts w:ascii="SimSun" w:eastAsia="SimSun" w:hAnsi="SimSun" w:hint="eastAsia"/>
                <w:spacing w:val="14"/>
                <w:szCs w:val="21"/>
              </w:rPr>
              <w:t>为贯彻党的十八大和十八届三中全会关于深化行政审批制度改革的精神，规范审批行为，优化审批管理，提高审批效率，商务部决定开展规范优化外商投资审批试点工作。通过试点，进一步压缩审批时间，方便申请人办理。现就规范优化外资审批试点工作有关事项公告如下：</w:t>
            </w:r>
          </w:p>
          <w:p w:rsidR="00E6503A" w:rsidRPr="00E6503A" w:rsidRDefault="00E6503A" w:rsidP="00184BC3">
            <w:pPr>
              <w:wordWrap w:val="0"/>
              <w:autoSpaceDN w:val="0"/>
              <w:snapToGrid w:val="0"/>
              <w:spacing w:line="290" w:lineRule="atLeast"/>
              <w:ind w:firstLine="420"/>
              <w:jc w:val="both"/>
              <w:rPr>
                <w:rFonts w:ascii="SimSun" w:hAnsi="SimSun"/>
                <w:szCs w:val="21"/>
                <w:lang w:eastAsia="ko-KR"/>
              </w:rPr>
            </w:pP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r w:rsidRPr="00184BC3">
              <w:rPr>
                <w:rFonts w:ascii="SimSun" w:eastAsia="SimSun" w:hAnsi="SimSun" w:hint="eastAsia"/>
                <w:szCs w:val="21"/>
              </w:rPr>
              <w:t xml:space="preserve"> 　 一、</w:t>
            </w:r>
            <w:r w:rsidRPr="00484414">
              <w:rPr>
                <w:rFonts w:ascii="SimSun" w:eastAsia="SimSun" w:hAnsi="SimSun" w:hint="eastAsia"/>
                <w:spacing w:val="6"/>
                <w:szCs w:val="21"/>
              </w:rPr>
              <w:t>除外商投资直销项目外，依法由商务部审批的外商投资企业设立和变更事项全部列入本次审批试点范围。</w:t>
            </w: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r w:rsidRPr="00184BC3">
              <w:rPr>
                <w:rFonts w:ascii="SimSun" w:eastAsia="SimSun" w:hAnsi="SimSun" w:hint="eastAsia"/>
                <w:szCs w:val="21"/>
              </w:rPr>
              <w:t xml:space="preserve"> 　 二、简化试点范围内审批事项的申报程序。省级商务主管部门直接受理外国和港澳台投资者以及外商投资企业（以下简称申请人）申请文件，经初审后转报商务部，取消省级以下商务主管部门转报环节。</w:t>
            </w: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r w:rsidRPr="00184BC3">
              <w:rPr>
                <w:rFonts w:ascii="SimSun" w:eastAsia="SimSun" w:hAnsi="SimSun" w:hint="eastAsia"/>
                <w:szCs w:val="21"/>
              </w:rPr>
              <w:t xml:space="preserve"> 　 三、简化申报文件，取消部分无法律、法规明确规定需要报送的文件，具体报送文件可参考商务部网站外商投资审批事项办事指南。</w:t>
            </w:r>
          </w:p>
          <w:p w:rsidR="007D05B5" w:rsidRPr="00184BC3" w:rsidRDefault="007D05B5" w:rsidP="00184BC3">
            <w:pPr>
              <w:wordWrap w:val="0"/>
              <w:autoSpaceDN w:val="0"/>
              <w:snapToGrid w:val="0"/>
              <w:spacing w:line="290" w:lineRule="atLeast"/>
              <w:ind w:firstLineChars="100" w:firstLine="210"/>
              <w:jc w:val="both"/>
              <w:rPr>
                <w:rFonts w:ascii="SimSun" w:eastAsia="SimSun" w:hAnsi="SimSun"/>
                <w:szCs w:val="21"/>
              </w:rPr>
            </w:pPr>
            <w:r w:rsidRPr="00184BC3">
              <w:rPr>
                <w:rFonts w:ascii="SimSun" w:eastAsia="SimSun" w:hAnsi="SimSun" w:hint="eastAsia"/>
                <w:szCs w:val="21"/>
              </w:rPr>
              <w:t xml:space="preserve">　四、商务部行政事务大厅统一受理申请人申报材料，并向申请人出具收文回执。审批事项经批准后，申请人在行政事务大厅领取批复文件和外商投资企业批准证书。申请人也可在提交申报文件时委托商务部行政事务大厅，将批复文件和批准证书通过快递方式送达申请人。</w:t>
            </w: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r w:rsidRPr="00184BC3">
              <w:rPr>
                <w:rFonts w:ascii="SimSun" w:eastAsia="SimSun" w:hAnsi="SimSun" w:hint="eastAsia"/>
                <w:szCs w:val="21"/>
              </w:rPr>
              <w:t xml:space="preserve">　　五、</w:t>
            </w:r>
            <w:r w:rsidRPr="0056208A">
              <w:rPr>
                <w:rFonts w:ascii="SimSun" w:eastAsia="SimSun" w:hAnsi="SimSun" w:hint="eastAsia"/>
                <w:spacing w:val="6"/>
                <w:szCs w:val="21"/>
              </w:rPr>
              <w:t>申请人应及时与所在地省级商务主管部门沟通，以便地方商务主管部门了解项目情况，并提供后续服务。</w:t>
            </w: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r w:rsidRPr="00184BC3">
              <w:rPr>
                <w:rFonts w:ascii="SimSun" w:eastAsia="SimSun" w:hAnsi="SimSun" w:hint="eastAsia"/>
                <w:szCs w:val="21"/>
              </w:rPr>
              <w:t xml:space="preserve">　　六、商务部针对试点范围内的审批事项制定了商务部外商投资审批事项办事指南和办理流程，申请人可在商务部网站查阅。</w:t>
            </w: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r w:rsidRPr="00184BC3">
              <w:rPr>
                <w:rFonts w:ascii="SimSun" w:eastAsia="SimSun" w:hAnsi="SimSun" w:hint="eastAsia"/>
                <w:szCs w:val="21"/>
              </w:rPr>
              <w:lastRenderedPageBreak/>
              <w:t xml:space="preserve">　　七、本试点自公告发布之日起实施，2014年8月31日结束。</w:t>
            </w: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p>
          <w:p w:rsidR="007D05B5" w:rsidRPr="0056208A" w:rsidRDefault="007D05B5" w:rsidP="00E6503A">
            <w:pPr>
              <w:wordWrap w:val="0"/>
              <w:autoSpaceDN w:val="0"/>
              <w:snapToGrid w:val="0"/>
              <w:spacing w:line="290" w:lineRule="atLeast"/>
              <w:ind w:firstLineChars="0" w:firstLine="450"/>
              <w:jc w:val="both"/>
              <w:rPr>
                <w:rFonts w:ascii="SimSun" w:hAnsi="SimSun" w:hint="eastAsia"/>
                <w:spacing w:val="6"/>
                <w:szCs w:val="21"/>
              </w:rPr>
            </w:pPr>
            <w:r w:rsidRPr="0056208A">
              <w:rPr>
                <w:rFonts w:ascii="SimSun" w:eastAsia="SimSun" w:hAnsi="SimSun" w:hint="eastAsia"/>
                <w:spacing w:val="6"/>
                <w:szCs w:val="21"/>
              </w:rPr>
              <w:t>各级商务主管部门及申请人在试点过程中遇到问题，可以向商务部（外资司）电话咨询，或在商务部网站留言。</w:t>
            </w:r>
          </w:p>
          <w:p w:rsidR="00E6503A" w:rsidRPr="00E6503A" w:rsidRDefault="00E6503A" w:rsidP="00E6503A">
            <w:pPr>
              <w:wordWrap w:val="0"/>
              <w:autoSpaceDN w:val="0"/>
              <w:snapToGrid w:val="0"/>
              <w:spacing w:line="290" w:lineRule="atLeast"/>
              <w:ind w:firstLineChars="0" w:firstLine="450"/>
              <w:jc w:val="both"/>
              <w:rPr>
                <w:rFonts w:ascii="SimSun" w:hAnsi="SimSun"/>
                <w:szCs w:val="21"/>
              </w:rPr>
            </w:pPr>
          </w:p>
          <w:p w:rsidR="007D05B5" w:rsidRPr="00184BC3" w:rsidRDefault="007D05B5" w:rsidP="00184BC3">
            <w:pPr>
              <w:wordWrap w:val="0"/>
              <w:autoSpaceDN w:val="0"/>
              <w:snapToGrid w:val="0"/>
              <w:spacing w:line="290" w:lineRule="atLeast"/>
              <w:ind w:firstLineChars="0" w:firstLine="0"/>
              <w:jc w:val="both"/>
              <w:rPr>
                <w:rFonts w:ascii="SimSun" w:eastAsia="SimSun" w:hAnsi="SimSun"/>
                <w:szCs w:val="21"/>
              </w:rPr>
            </w:pPr>
            <w:r w:rsidRPr="00184BC3">
              <w:rPr>
                <w:rFonts w:ascii="SimSun" w:eastAsia="SimSun" w:hAnsi="SimSun" w:hint="eastAsia"/>
                <w:szCs w:val="21"/>
              </w:rPr>
              <w:t xml:space="preserve">　　咨询电话:010-65197962/7394/7893 传真:010 65197347</w:t>
            </w:r>
          </w:p>
          <w:p w:rsidR="007D05B5" w:rsidRDefault="007D05B5" w:rsidP="00184BC3">
            <w:pPr>
              <w:wordWrap w:val="0"/>
              <w:autoSpaceDN w:val="0"/>
              <w:snapToGrid w:val="0"/>
              <w:spacing w:line="290" w:lineRule="atLeast"/>
              <w:ind w:firstLineChars="0" w:firstLine="0"/>
              <w:jc w:val="both"/>
              <w:rPr>
                <w:rFonts w:ascii="SimSun" w:hAnsi="SimSun" w:hint="eastAsia"/>
                <w:szCs w:val="21"/>
                <w:lang w:eastAsia="ko-KR"/>
              </w:rPr>
            </w:pPr>
          </w:p>
          <w:p w:rsidR="00E6503A" w:rsidRPr="00E6503A" w:rsidRDefault="00E6503A" w:rsidP="00184BC3">
            <w:pPr>
              <w:wordWrap w:val="0"/>
              <w:autoSpaceDN w:val="0"/>
              <w:snapToGrid w:val="0"/>
              <w:spacing w:line="290" w:lineRule="atLeast"/>
              <w:ind w:firstLineChars="0" w:firstLine="0"/>
              <w:jc w:val="both"/>
              <w:rPr>
                <w:rFonts w:ascii="SimSun" w:hAnsi="SimSun" w:hint="eastAsia"/>
                <w:szCs w:val="21"/>
                <w:lang w:eastAsia="ko-KR"/>
              </w:rPr>
            </w:pPr>
          </w:p>
          <w:p w:rsidR="007D05B5" w:rsidRPr="00184BC3" w:rsidRDefault="007D05B5" w:rsidP="00184BC3">
            <w:pPr>
              <w:wordWrap w:val="0"/>
              <w:autoSpaceDN w:val="0"/>
              <w:snapToGrid w:val="0"/>
              <w:spacing w:line="290" w:lineRule="atLeast"/>
              <w:ind w:firstLineChars="0" w:firstLine="0"/>
              <w:jc w:val="right"/>
              <w:rPr>
                <w:rFonts w:ascii="SimSun" w:eastAsia="SimSun" w:hAnsi="SimSun"/>
                <w:szCs w:val="21"/>
              </w:rPr>
            </w:pPr>
            <w:r w:rsidRPr="00184BC3">
              <w:rPr>
                <w:rFonts w:ascii="SimSun" w:eastAsia="SimSun" w:hAnsi="SimSun" w:hint="eastAsia"/>
                <w:szCs w:val="21"/>
              </w:rPr>
              <w:t>商务部</w:t>
            </w:r>
          </w:p>
          <w:p w:rsidR="007D05B5" w:rsidRPr="00184BC3" w:rsidRDefault="007D05B5" w:rsidP="00184BC3">
            <w:pPr>
              <w:wordWrap w:val="0"/>
              <w:autoSpaceDN w:val="0"/>
              <w:snapToGrid w:val="0"/>
              <w:spacing w:line="290" w:lineRule="atLeast"/>
              <w:ind w:firstLineChars="0" w:firstLine="0"/>
              <w:jc w:val="right"/>
              <w:rPr>
                <w:rFonts w:ascii="SimSun" w:eastAsia="SimSun" w:hAnsi="SimSun"/>
                <w:szCs w:val="21"/>
              </w:rPr>
            </w:pPr>
            <w:r w:rsidRPr="00184BC3">
              <w:rPr>
                <w:rFonts w:ascii="SimSun" w:eastAsia="SimSun" w:hAnsi="SimSun" w:hint="eastAsia"/>
                <w:szCs w:val="21"/>
              </w:rPr>
              <w:t>2014年5月28日</w:t>
            </w:r>
          </w:p>
          <w:p w:rsidR="00F67646" w:rsidRPr="00184BC3" w:rsidRDefault="00F67646" w:rsidP="00184BC3">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96" w:rsidRDefault="00F17096" w:rsidP="00E77709">
      <w:pPr>
        <w:spacing w:line="240" w:lineRule="auto"/>
        <w:ind w:firstLine="420"/>
      </w:pPr>
      <w:r>
        <w:separator/>
      </w:r>
    </w:p>
  </w:endnote>
  <w:endnote w:type="continuationSeparator" w:id="1">
    <w:p w:rsidR="00F17096" w:rsidRDefault="00F17096"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96" w:rsidRDefault="00F17096" w:rsidP="00E77709">
      <w:pPr>
        <w:spacing w:line="240" w:lineRule="auto"/>
        <w:ind w:firstLine="420"/>
      </w:pPr>
      <w:r>
        <w:separator/>
      </w:r>
    </w:p>
  </w:footnote>
  <w:footnote w:type="continuationSeparator" w:id="1">
    <w:p w:rsidR="00F17096" w:rsidRDefault="00F17096"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52DA4"/>
    <w:multiLevelType w:val="hybridMultilevel"/>
    <w:tmpl w:val="F6827786"/>
    <w:lvl w:ilvl="0" w:tplc="F29E28D6">
      <w:start w:val="1"/>
      <w:numFmt w:val="decimal"/>
      <w:lvlText w:val="%1."/>
      <w:lvlJc w:val="left"/>
      <w:pPr>
        <w:ind w:left="360" w:hanging="360"/>
      </w:pPr>
      <w:rPr>
        <w:rFonts w:ascii="한컴바탕" w:eastAsia="한컴바탕" w:hAnsi="한컴바탕" w:cs="한컴바탕"/>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124A26"/>
    <w:rsid w:val="00184BC3"/>
    <w:rsid w:val="00387683"/>
    <w:rsid w:val="00484414"/>
    <w:rsid w:val="0056208A"/>
    <w:rsid w:val="00711B01"/>
    <w:rsid w:val="007B6328"/>
    <w:rsid w:val="007D05B5"/>
    <w:rsid w:val="008939F2"/>
    <w:rsid w:val="009B47F6"/>
    <w:rsid w:val="00B77A92"/>
    <w:rsid w:val="00D05A72"/>
    <w:rsid w:val="00D71B0B"/>
    <w:rsid w:val="00E6503A"/>
    <w:rsid w:val="00E77709"/>
    <w:rsid w:val="00EF5241"/>
    <w:rsid w:val="00F17096"/>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List Paragraph"/>
    <w:basedOn w:val="a"/>
    <w:uiPriority w:val="34"/>
    <w:qFormat/>
    <w:rsid w:val="007D05B5"/>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2014-06-03T00:56:00Z</dcterms:created>
  <dcterms:modified xsi:type="dcterms:W3CDTF">2014-06-03T02:27:00Z</dcterms:modified>
</cp:coreProperties>
</file>